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2E2A12" w:rsidRPr="006A1842" w14:paraId="62854C5A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0D247FB" w14:textId="77777777" w:rsidR="002E2A12" w:rsidRPr="00B819BC" w:rsidRDefault="002E2A12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195AC45C" wp14:editId="4A2BB338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0" name="Grafik 40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3010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fr-CH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pratique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4</w:t>
            </w:r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5</w:t>
            </w:r>
          </w:p>
          <w:p w14:paraId="0E2032BE" w14:textId="77777777" w:rsidR="002E2A12" w:rsidRPr="00893BF2" w:rsidRDefault="002E2A12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04474C3D" w14:textId="77777777" w:rsidR="002E2A12" w:rsidRPr="006A1842" w:rsidRDefault="002E2A12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3E446FE4" w14:textId="77777777" w:rsidR="002E2A12" w:rsidRPr="006A1842" w:rsidRDefault="002E2A12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1667985190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1667985190"/>
          </w:p>
        </w:tc>
      </w:tr>
    </w:tbl>
    <w:p w14:paraId="2ECF0053" w14:textId="77777777" w:rsidR="002E2A12" w:rsidRPr="00723963" w:rsidRDefault="002E2A12" w:rsidP="002E2A12">
      <w:pPr>
        <w:spacing w:before="480" w:after="120"/>
        <w:rPr>
          <w:rFonts w:ascii="Arial" w:hAnsi="Arial" w:cs="Arial"/>
          <w:color w:val="9B1768"/>
          <w:sz w:val="28"/>
          <w:szCs w:val="28"/>
          <w:lang w:val="de-CH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de-CH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de-CH"/>
        </w:rPr>
        <w:br/>
      </w:r>
      <w:proofErr w:type="spellStart"/>
      <w:r w:rsidRPr="00723963">
        <w:rPr>
          <w:rFonts w:ascii="Arial" w:hAnsi="Arial" w:cs="Arial"/>
          <w:b/>
          <w:bCs/>
          <w:color w:val="9B1768"/>
          <w:sz w:val="28"/>
          <w:szCs w:val="28"/>
          <w:lang w:val="de-CH"/>
        </w:rPr>
        <w:t>Traitement</w:t>
      </w:r>
      <w:proofErr w:type="spellEnd"/>
      <w:r w:rsidRPr="00723963">
        <w:rPr>
          <w:rFonts w:ascii="Arial" w:hAnsi="Arial" w:cs="Arial"/>
          <w:b/>
          <w:bCs/>
          <w:color w:val="9B1768"/>
          <w:sz w:val="28"/>
          <w:szCs w:val="28"/>
          <w:lang w:val="de-CH"/>
        </w:rPr>
        <w:t xml:space="preserve"> des </w:t>
      </w:r>
      <w:proofErr w:type="spellStart"/>
      <w:r w:rsidRPr="00723963">
        <w:rPr>
          <w:rFonts w:ascii="Arial" w:hAnsi="Arial" w:cs="Arial"/>
          <w:b/>
          <w:bCs/>
          <w:color w:val="9B1768"/>
          <w:sz w:val="28"/>
          <w:szCs w:val="28"/>
          <w:lang w:val="de-CH"/>
        </w:rPr>
        <w:t>objections</w:t>
      </w:r>
      <w:proofErr w:type="spellEnd"/>
    </w:p>
    <w:tbl>
      <w:tblPr>
        <w:tblStyle w:val="Tabellenraster"/>
        <w:tblW w:w="9642" w:type="dxa"/>
        <w:tblBorders>
          <w:top w:val="single" w:sz="4" w:space="0" w:color="9B1768"/>
          <w:left w:val="single" w:sz="4" w:space="0" w:color="9B1768"/>
          <w:bottom w:val="single" w:sz="4" w:space="0" w:color="9B1768"/>
          <w:right w:val="single" w:sz="4" w:space="0" w:color="9B1768"/>
          <w:insideH w:val="single" w:sz="4" w:space="0" w:color="9B1768"/>
          <w:insideV w:val="single" w:sz="4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2E2A12" w:rsidRPr="0067350A" w14:paraId="43333B53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p w14:paraId="564C2BA5" w14:textId="77777777" w:rsidR="002E2A12" w:rsidRPr="00E54419" w:rsidRDefault="002E2A12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a:</w:t>
            </w:r>
            <w:proofErr w:type="gramEnd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Conseils aux clients et vente d’équipements optiques</w:t>
            </w:r>
          </w:p>
        </w:tc>
      </w:tr>
      <w:tr w:rsidR="002E2A12" w:rsidRPr="0067350A" w14:paraId="4C183B71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1F77A596" w14:textId="77777777" w:rsidR="002E2A12" w:rsidRPr="00E54419" w:rsidRDefault="002E2A12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</w:pPr>
            <w:proofErr w:type="gramStart"/>
            <w:r w:rsidRPr="00E54419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>a</w:t>
            </w:r>
            <w:proofErr w:type="gramEnd"/>
            <w:r w:rsidRPr="00E54419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 xml:space="preserve">1: </w:t>
            </w:r>
            <w:r w:rsidRPr="00E54419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ab/>
              <w:t>Accueillir et prendre en charge les clientes et les clients dans le magasin d’optique</w:t>
            </w:r>
          </w:p>
        </w:tc>
      </w:tr>
      <w:tr w:rsidR="002E2A12" w:rsidRPr="0067350A" w14:paraId="3686A37F" w14:textId="77777777" w:rsidTr="00EA6D41">
        <w:trPr>
          <w:trHeight w:hRule="exact" w:val="1814"/>
        </w:trPr>
        <w:tc>
          <w:tcPr>
            <w:tcW w:w="9642" w:type="dxa"/>
            <w:shd w:val="clear" w:color="auto" w:fill="9B1768"/>
          </w:tcPr>
          <w:p w14:paraId="58AD309F" w14:textId="77777777" w:rsidR="002E2A12" w:rsidRPr="007E3010" w:rsidRDefault="002E2A12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072F240C" w14:textId="77777777" w:rsidR="002E2A12" w:rsidRPr="007E3010" w:rsidRDefault="002E2A12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La personne en formation mène un entretien de conseil avec un client qui a fait une mauvaise expérience lors de son dernier achat de lunettes.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Le client</w:t>
            </w:r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 est déstabilisé et pose des questions critiques. La personne en formation crée une atmosphère positive et répond calmement à toutes les questions en tenant compte du destinataire.</w:t>
            </w:r>
          </w:p>
        </w:tc>
      </w:tr>
      <w:tr w:rsidR="002E2A12" w:rsidRPr="0067350A" w14:paraId="28BDEE88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663B0F62" w14:textId="77777777" w:rsidR="002E2A12" w:rsidRPr="004A7586" w:rsidRDefault="002E2A12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02CA110D" w14:textId="77777777" w:rsidR="002E2A12" w:rsidRPr="007E3010" w:rsidRDefault="002E2A12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E3010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Décrivez, à l'aide d'un exemple de client, comment vous répondez aux objections du client.</w:t>
            </w:r>
          </w:p>
          <w:p w14:paraId="1CFCC929" w14:textId="77777777" w:rsidR="002E2A12" w:rsidRPr="007E3010" w:rsidRDefault="002E2A12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E3010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Décrivez comment vous pouvez créer une atmosphère positive dans une telle situation.</w:t>
            </w:r>
          </w:p>
        </w:tc>
      </w:tr>
    </w:tbl>
    <w:p w14:paraId="1974B093" w14:textId="77777777" w:rsidR="002E2A12" w:rsidRPr="00AA7118" w:rsidRDefault="002E2A12" w:rsidP="002E2A12">
      <w:pPr>
        <w:spacing w:after="0"/>
        <w:rPr>
          <w:lang w:val="fr-CH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250"/>
        <w:gridCol w:w="2137"/>
        <w:gridCol w:w="5252"/>
      </w:tblGrid>
      <w:tr w:rsidR="002E2A12" w:rsidRPr="0067350A" w14:paraId="6D2C1801" w14:textId="77777777" w:rsidTr="00EA6D41">
        <w:trPr>
          <w:trHeight w:val="1418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CA6B0B9" w14:textId="77777777" w:rsidR="002E2A12" w:rsidRPr="000312A4" w:rsidRDefault="002E2A12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11D68153" w14:textId="77777777" w:rsidR="002E2A12" w:rsidRPr="000312A4" w:rsidRDefault="002E2A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68778714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68778714"/>
          </w:p>
        </w:tc>
      </w:tr>
      <w:tr w:rsidR="002E2A12" w:rsidRPr="00FC0C7E" w14:paraId="0CC7F653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FA1C9CF" w14:textId="77777777" w:rsidR="002E2A12" w:rsidRPr="000A65A7" w:rsidRDefault="002E2A12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2E2A12" w:rsidRPr="009B4F74" w14:paraId="5136F158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E4185BF" w14:textId="77777777" w:rsidR="002E2A12" w:rsidRPr="001C47CC" w:rsidRDefault="002E2A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62B4E80C" w14:textId="77777777" w:rsidR="002E2A12" w:rsidRPr="00C75F32" w:rsidRDefault="002E2A12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70065177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700651772"/>
          </w:p>
        </w:tc>
      </w:tr>
      <w:tr w:rsidR="002E2A12" w:rsidRPr="009B4F74" w14:paraId="18E5E31D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3D5A6C5" w14:textId="77777777" w:rsidR="002E2A12" w:rsidRPr="001C47CC" w:rsidRDefault="002E2A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766B9952" w14:textId="77777777" w:rsidR="002E2A12" w:rsidRPr="001C47CC" w:rsidRDefault="002E2A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71745630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717456309"/>
          </w:p>
        </w:tc>
      </w:tr>
      <w:tr w:rsidR="002E2A12" w:rsidRPr="009B4F74" w14:paraId="2E2D157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646A0FB" w14:textId="77777777" w:rsidR="002E2A12" w:rsidRPr="001C47CC" w:rsidRDefault="002E2A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1E9AA809" w14:textId="77777777" w:rsidR="002E2A12" w:rsidRPr="00C75F32" w:rsidRDefault="002E2A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59327178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593271781"/>
          </w:p>
        </w:tc>
      </w:tr>
      <w:tr w:rsidR="002E2A12" w:rsidRPr="009B4F74" w14:paraId="23ABFD5C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9E73C5" w14:textId="77777777" w:rsidR="002E2A12" w:rsidRPr="00C75F32" w:rsidRDefault="002E2A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3CBFCBE" w14:textId="77777777" w:rsidR="002E2A12" w:rsidRPr="00C75F32" w:rsidRDefault="002E2A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2E2A12" w:rsidRPr="00FC0C7E" w14:paraId="7226934D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8238153" w14:textId="77777777" w:rsidR="002E2A12" w:rsidRPr="00F7388D" w:rsidRDefault="002E2A12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25250AE5" w14:textId="77777777" w:rsidR="002E2A12" w:rsidRPr="00055C56" w:rsidRDefault="002E2A12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97894058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978940586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91FC072" w14:textId="77777777" w:rsidR="002E2A12" w:rsidRDefault="002E2A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3830728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938307281"/>
          </w:p>
        </w:tc>
      </w:tr>
      <w:tr w:rsidR="002E2A12" w:rsidRPr="00FC0C7E" w14:paraId="48F92705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CEDF286" w14:textId="77777777" w:rsidR="002E2A12" w:rsidRPr="00F7388D" w:rsidRDefault="002E2A12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5F7DDAC4" w14:textId="77777777" w:rsidR="002E2A12" w:rsidRPr="00AA52AB" w:rsidRDefault="002E2A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1636652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916366524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7A3E741B" w14:textId="77777777" w:rsidR="002E2A12" w:rsidRPr="00AA52AB" w:rsidRDefault="002E2A12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857357593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857357593"/>
          </w:p>
        </w:tc>
      </w:tr>
    </w:tbl>
    <w:p w14:paraId="2CFED3DA" w14:textId="77777777" w:rsidR="001E3FCA" w:rsidRPr="007C1EA6" w:rsidRDefault="001E3FCA" w:rsidP="007C1EA6">
      <w:permStart w:id="768370532" w:edGrp="everyone"/>
      <w:permEnd w:id="768370532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DD234" w14:textId="77777777" w:rsidR="00606532" w:rsidRDefault="00606532">
      <w:pPr>
        <w:spacing w:after="0" w:line="240" w:lineRule="auto"/>
      </w:pPr>
      <w:r>
        <w:separator/>
      </w:r>
    </w:p>
  </w:endnote>
  <w:endnote w:type="continuationSeparator" w:id="0">
    <w:p w14:paraId="4ED8EF3B" w14:textId="77777777" w:rsidR="00606532" w:rsidRDefault="00606532">
      <w:pPr>
        <w:spacing w:after="0" w:line="240" w:lineRule="auto"/>
      </w:pPr>
      <w:r>
        <w:continuationSeparator/>
      </w:r>
    </w:p>
  </w:endnote>
  <w:endnote w:type="continuationNotice" w:id="1">
    <w:p w14:paraId="0B8C8889" w14:textId="77777777" w:rsidR="00606532" w:rsidRDefault="006065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11B7C48F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636CE7" w:rsidRPr="00636CE7">
      <w:rPr>
        <w:rFonts w:ascii="Arial" w:hAnsi="Arial" w:cs="Arial"/>
        <w:b/>
        <w:bCs/>
        <w:sz w:val="18"/>
        <w:szCs w:val="18"/>
        <w:lang w:val="fr-CH"/>
      </w:rPr>
      <w:t>2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163C8D">
      <w:rPr>
        <w:rFonts w:ascii="Arial" w:hAnsi="Arial" w:cs="Arial"/>
        <w:b/>
        <w:bCs/>
        <w:sz w:val="18"/>
        <w:szCs w:val="18"/>
        <w:lang w:val="fr-CH"/>
      </w:rPr>
      <w:t>4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2472B" w14:textId="77777777" w:rsidR="00606532" w:rsidRDefault="00606532">
      <w:pPr>
        <w:spacing w:after="0" w:line="240" w:lineRule="auto"/>
      </w:pPr>
      <w:r>
        <w:separator/>
      </w:r>
    </w:p>
  </w:footnote>
  <w:footnote w:type="continuationSeparator" w:id="0">
    <w:p w14:paraId="1CDB004D" w14:textId="77777777" w:rsidR="00606532" w:rsidRDefault="00606532">
      <w:pPr>
        <w:spacing w:after="0" w:line="240" w:lineRule="auto"/>
      </w:pPr>
      <w:r>
        <w:continuationSeparator/>
      </w:r>
    </w:p>
  </w:footnote>
  <w:footnote w:type="continuationNotice" w:id="1">
    <w:p w14:paraId="638E2F35" w14:textId="77777777" w:rsidR="00606532" w:rsidRDefault="006065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1ylz1O4nFJL1+VzW8r187jVLkH2/3P9BS6UBhi4raosx5h00BEr3EjWBB7dVpO9XICDpYIVLQoNIDQV0YxNzA==" w:salt="NNlbGDSFGB7ueXEUldZjr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63C8D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A12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53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CE7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3831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500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2A59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2A12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918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2023-03-02T15:27:00Z</dcterms:created>
  <dcterms:modified xsi:type="dcterms:W3CDTF">2023-03-02T15:28:00Z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